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ED" w:rsidRDefault="000B03ED">
      <w:pPr>
        <w:rPr>
          <w:b/>
        </w:rPr>
      </w:pPr>
      <w:r>
        <w:rPr>
          <w:b/>
        </w:rPr>
        <w:t>Cold War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__________________________________________</w:t>
      </w:r>
    </w:p>
    <w:p w:rsidR="00452680" w:rsidRDefault="00452680">
      <w:pPr>
        <w:rPr>
          <w:b/>
        </w:rPr>
      </w:pPr>
    </w:p>
    <w:p w:rsidR="00452680" w:rsidRPr="000B03ED" w:rsidRDefault="00452680">
      <w:r w:rsidRPr="007862B0">
        <w:t xml:space="preserve">By </w:t>
      </w:r>
      <w:r w:rsidRPr="007862B0">
        <w:rPr>
          <w:b/>
        </w:rPr>
        <w:t>1948</w:t>
      </w:r>
      <w:r w:rsidRPr="007862B0">
        <w:t xml:space="preserve">, 3 years after WWII had ended and Soviet troops had pushed Nazi forces back across Eastern Europe, many of the countries along the Soviet border had turned to communism.  </w:t>
      </w:r>
    </w:p>
    <w:p w:rsidR="00452680" w:rsidRDefault="00452680">
      <w:pPr>
        <w:rPr>
          <w:b/>
        </w:rPr>
      </w:pPr>
      <w:r>
        <w:rPr>
          <w:b/>
        </w:rPr>
        <w:t xml:space="preserve">*Follow the </w:t>
      </w:r>
      <w:r w:rsidR="008277F5">
        <w:rPr>
          <w:b/>
        </w:rPr>
        <w:t>color-coding</w:t>
      </w:r>
      <w:r w:rsidR="00C67ECD">
        <w:rPr>
          <w:b/>
        </w:rPr>
        <w:t xml:space="preserve"> directions belo</w:t>
      </w:r>
      <w:bookmarkStart w:id="0" w:name="_GoBack"/>
      <w:bookmarkEnd w:id="0"/>
      <w:r>
        <w:rPr>
          <w:b/>
        </w:rPr>
        <w:t xml:space="preserve"> </w:t>
      </w:r>
    </w:p>
    <w:p w:rsidR="001E19CD" w:rsidRDefault="001E19CD"/>
    <w:p w:rsidR="00452680" w:rsidRPr="00452680" w:rsidRDefault="000B03ED">
      <w:r>
        <w:t xml:space="preserve">1. </w:t>
      </w:r>
      <w:r w:rsidR="00452680" w:rsidRPr="00452680">
        <w:t>Communist Countries, 1948 (choose a color and make a key):</w:t>
      </w:r>
    </w:p>
    <w:p w:rsidR="00452680" w:rsidRDefault="00452680" w:rsidP="00452680">
      <w:pPr>
        <w:pStyle w:val="ListParagraph"/>
        <w:numPr>
          <w:ilvl w:val="0"/>
          <w:numId w:val="1"/>
        </w:numPr>
        <w:sectPr w:rsidR="00452680">
          <w:pgSz w:w="12240" w:h="15840"/>
          <w:pgMar w:top="720" w:right="1008" w:bottom="1152" w:left="1008" w:header="720" w:footer="720" w:gutter="0"/>
          <w:cols w:space="720"/>
        </w:sectPr>
      </w:pP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lastRenderedPageBreak/>
        <w:t>Soviet Union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Poland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Eastern Germany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Czechoslovakia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lastRenderedPageBreak/>
        <w:t>Hungary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Romania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Yugoslavia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Romania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lastRenderedPageBreak/>
        <w:t>Albania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Bulgaria</w:t>
      </w:r>
    </w:p>
    <w:p w:rsidR="00452680" w:rsidRDefault="00452680" w:rsidP="00452680">
      <w:pPr>
        <w:sectPr w:rsidR="00452680">
          <w:type w:val="continuous"/>
          <w:pgSz w:w="12240" w:h="15840"/>
          <w:pgMar w:top="1152" w:right="1008" w:bottom="1152" w:left="1008" w:header="720" w:footer="720" w:gutter="0"/>
          <w:cols w:num="3" w:space="720"/>
        </w:sectPr>
      </w:pPr>
    </w:p>
    <w:p w:rsidR="00452680" w:rsidRPr="00452680" w:rsidRDefault="00452680" w:rsidP="00452680"/>
    <w:p w:rsidR="00452680" w:rsidRPr="00452680" w:rsidRDefault="000B03ED" w:rsidP="00452680">
      <w:r>
        <w:t xml:space="preserve">2. </w:t>
      </w:r>
      <w:r w:rsidR="00452680" w:rsidRPr="00452680">
        <w:t>Non-Communist Countries, 1948 (choose a color and make a key):</w:t>
      </w:r>
    </w:p>
    <w:p w:rsidR="00452680" w:rsidRDefault="00452680" w:rsidP="00452680">
      <w:pPr>
        <w:pStyle w:val="ListParagraph"/>
        <w:numPr>
          <w:ilvl w:val="0"/>
          <w:numId w:val="1"/>
        </w:numPr>
        <w:sectPr w:rsidR="00452680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lastRenderedPageBreak/>
        <w:t>Finland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Sweden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Norway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Denmark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Netherlands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Belgium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Luxembourg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lastRenderedPageBreak/>
        <w:t>Western Germany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Austria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Italy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Switzerland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Great Britain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Ireland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France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lastRenderedPageBreak/>
        <w:t xml:space="preserve">Spain 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Portugal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Italy</w:t>
      </w:r>
    </w:p>
    <w:p w:rsidR="00452680" w:rsidRPr="00452680" w:rsidRDefault="00452680" w:rsidP="00452680">
      <w:pPr>
        <w:pStyle w:val="ListParagraph"/>
        <w:numPr>
          <w:ilvl w:val="0"/>
          <w:numId w:val="1"/>
        </w:numPr>
      </w:pPr>
      <w:r w:rsidRPr="00452680">
        <w:t>Greece</w:t>
      </w:r>
    </w:p>
    <w:p w:rsidR="00452680" w:rsidRDefault="00452680" w:rsidP="00452680">
      <w:pPr>
        <w:pStyle w:val="ListParagraph"/>
        <w:numPr>
          <w:ilvl w:val="0"/>
          <w:numId w:val="1"/>
        </w:numPr>
      </w:pPr>
      <w:r w:rsidRPr="00452680">
        <w:t>Turkey</w:t>
      </w:r>
    </w:p>
    <w:p w:rsidR="000B03ED" w:rsidRDefault="000B03ED" w:rsidP="00452680">
      <w:pPr>
        <w:sectPr w:rsidR="000B03ED" w:rsidSect="000B03ED">
          <w:type w:val="continuous"/>
          <w:pgSz w:w="12240" w:h="15840"/>
          <w:pgMar w:top="720" w:right="1008" w:bottom="720" w:left="1008" w:header="720" w:footer="720" w:gutter="0"/>
          <w:cols w:num="3" w:space="720"/>
        </w:sectPr>
      </w:pPr>
    </w:p>
    <w:p w:rsidR="000B03ED" w:rsidRDefault="000B03ED" w:rsidP="00452680"/>
    <w:p w:rsidR="000B03ED" w:rsidRDefault="000B03ED" w:rsidP="00452680">
      <w:r>
        <w:t xml:space="preserve">3. Label the city of Berlin (p. 593) </w:t>
      </w:r>
    </w:p>
    <w:p w:rsidR="000B03ED" w:rsidRDefault="000B03ED" w:rsidP="0045268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455295</wp:posOffset>
            </wp:positionV>
            <wp:extent cx="6172200" cy="4657090"/>
            <wp:effectExtent l="25400" t="0" r="0" b="0"/>
            <wp:wrapSquare wrapText="bothSides"/>
            <wp:docPr id="1" name="Picture 1" descr="Map-OutlineEurope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-OutlineEurope19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00" t="8379" r="900" b="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5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3ED" w:rsidRPr="000B03ED" w:rsidRDefault="000B03ED" w:rsidP="00452680">
      <w:pPr>
        <w:rPr>
          <w:b/>
          <w:i/>
        </w:rPr>
        <w:sectPr w:rsidR="000B03ED" w:rsidRPr="000B03ED" w:rsidSect="000B03ED">
          <w:type w:val="continuous"/>
          <w:pgSz w:w="12240" w:h="15840"/>
          <w:pgMar w:top="720" w:right="1008" w:bottom="720" w:left="1008" w:header="720" w:footer="720" w:gutter="0"/>
          <w:cols w:space="720"/>
        </w:sectPr>
      </w:pPr>
      <w:r>
        <w:t xml:space="preserve">4. Draw and label the </w:t>
      </w:r>
      <w:r>
        <w:rPr>
          <w:b/>
        </w:rPr>
        <w:t>Iron Curtain</w:t>
      </w:r>
    </w:p>
    <w:p w:rsidR="00452680" w:rsidRPr="00452680" w:rsidRDefault="00452680" w:rsidP="00452680"/>
    <w:sectPr w:rsidR="00452680" w:rsidRPr="00452680" w:rsidSect="00826B0D">
      <w:type w:val="continuous"/>
      <w:pgSz w:w="12240" w:h="15840"/>
      <w:pgMar w:top="720" w:right="1008" w:bottom="720" w:left="1008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14B8"/>
    <w:multiLevelType w:val="hybridMultilevel"/>
    <w:tmpl w:val="B12A299A"/>
    <w:lvl w:ilvl="0" w:tplc="9E1C44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52680"/>
    <w:rsid w:val="000B03ED"/>
    <w:rsid w:val="001801BD"/>
    <w:rsid w:val="001E19CD"/>
    <w:rsid w:val="00452680"/>
    <w:rsid w:val="00566CBA"/>
    <w:rsid w:val="007862B0"/>
    <w:rsid w:val="00826B0D"/>
    <w:rsid w:val="008277F5"/>
    <w:rsid w:val="009E7FE3"/>
    <w:rsid w:val="00C20368"/>
    <w:rsid w:val="00C67ECD"/>
    <w:rsid w:val="00D634EA"/>
    <w:rsid w:val="00E11E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8AFDC-D190-4571-B551-93F0F7DB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Greendale School District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Natalie Kainz</cp:lastModifiedBy>
  <cp:revision>2</cp:revision>
  <cp:lastPrinted>2013-03-27T23:47:00Z</cp:lastPrinted>
  <dcterms:created xsi:type="dcterms:W3CDTF">2014-05-14T20:53:00Z</dcterms:created>
  <dcterms:modified xsi:type="dcterms:W3CDTF">2014-05-14T20:53:00Z</dcterms:modified>
</cp:coreProperties>
</file>